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04D50F6" w14:textId="77777777" w:rsidR="00CD14EC" w:rsidRDefault="00CD14EC" w:rsidP="00CD14E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桶川市長　　小野　克典　殿</w:t>
      </w:r>
    </w:p>
    <w:p w14:paraId="5AA9FD9B" w14:textId="77777777" w:rsidR="00427765" w:rsidRPr="00CD14EC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D14EC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180A8-4F87-46E2-A1DB-04551070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4-20T06:08:00Z</dcterms:modified>
</cp:coreProperties>
</file>